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Student Supplies List 2016 - 2017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Grade 4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3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5"/>
        <w:gridCol w:w="4275"/>
        <w:gridCol w:w="3810"/>
        <w:gridCol w:w="1095"/>
        <w:tblGridChange w:id="0">
          <w:tblGrid>
            <w:gridCol w:w="1155"/>
            <w:gridCol w:w="4275"/>
            <w:gridCol w:w="3810"/>
            <w:gridCol w:w="10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Quantity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Item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(Arabic translation)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Pencils (Box of 10)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اقلام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رصاص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Erasers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محايات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Rulers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مسطرة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Geometry Set (protractor)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مجموعة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الهندسة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Colored Pencils (Box)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أقلام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ملونة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Water Colors paints (Box)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الألوان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المائية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Glue sticks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الغراء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Tissue Box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منديل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ورقي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صندوق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Hand Sanitizer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المطهر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Pencil Case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مقلمة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رصاص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Wipes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مناديل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مبلله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Whiteboard Markers (Packs)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اقلام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السبوره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باكيت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ملف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شفاف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ثوب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صلاة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اقلام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فسفورية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0"/>
          <w:szCs w:val="20"/>
          <w:rtl w:val="0"/>
        </w:rPr>
        <w:t xml:space="preserve">For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Boys</w:t>
      </w:r>
      <w:r w:rsidDel="00000000" w:rsidR="00000000" w:rsidRPr="00000000">
        <w:rPr>
          <w:b w:val="1"/>
          <w:u w:val="single"/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0"/>
        </w:rPr>
        <w:t xml:space="preserve">swim shorts below knee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للبنين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يجب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أن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تغطي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ملابس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السباحه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منطقة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الركبة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262626"/>
          <w:sz w:val="20"/>
          <w:szCs w:val="20"/>
          <w:highlight w:val="white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262626"/>
          <w:sz w:val="20"/>
          <w:szCs w:val="20"/>
          <w:highlight w:val="white"/>
          <w:rtl w:val="0"/>
        </w:rPr>
        <w:t xml:space="preserve">For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u w:val="single"/>
          <w:rtl w:val="0"/>
        </w:rPr>
        <w:t xml:space="preserve">Girls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0"/>
        </w:rPr>
        <w:t xml:space="preserve">: swimsuit covering shoulders and thighs</w:t>
      </w:r>
      <w:r w:rsidDel="00000000" w:rsidR="00000000" w:rsidRPr="00000000">
        <w:rPr>
          <w:b w:val="1"/>
          <w:rtl w:val="0"/>
        </w:rPr>
        <w:t xml:space="preserve">          </w:t>
        <w:tab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للبنات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يجب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أن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تكون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ملابس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السباحه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تغطي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حتى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منتصف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الذراع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من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اعلى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وحتى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الركبة</w:t>
      </w: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1440" w:top="1440" w:left="431.99999999999994" w:right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drawing>
        <wp:inline distB="114300" distT="114300" distL="114300" distR="114300">
          <wp:extent cx="1081159" cy="928688"/>
          <wp:effectExtent b="0" l="0" r="0" t="0"/>
          <wp:docPr descr=" MAIN logo Alnoor5 blue text.jpg" id="1" name="image01.jpg"/>
          <a:graphic>
            <a:graphicData uri="http://schemas.openxmlformats.org/drawingml/2006/picture">
              <pic:pic>
                <pic:nvPicPr>
                  <pic:cNvPr descr=" MAIN logo Alnoor5 blue text.jpg"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1159" cy="9286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